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00944" w14:textId="43598A78" w:rsidR="00A7538D" w:rsidRPr="00F61E51" w:rsidRDefault="00A7538D" w:rsidP="00A7538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F61E51" w:rsidRPr="00F61E51">
        <w:rPr>
          <w:b/>
          <w:sz w:val="28"/>
          <w:szCs w:val="28"/>
        </w:rPr>
        <w:t xml:space="preserve">: </w:t>
      </w:r>
      <w:r w:rsidR="00F61E51" w:rsidRPr="00F61E51">
        <w:rPr>
          <w:rFonts w:eastAsia="Times New Roman"/>
          <w:b/>
          <w:bCs/>
          <w:color w:val="000000" w:themeColor="text1"/>
          <w:sz w:val="28"/>
          <w:szCs w:val="28"/>
        </w:rPr>
        <w:t>Biofizyka</w:t>
      </w:r>
    </w:p>
    <w:p w14:paraId="19B0492D" w14:textId="19450565" w:rsidR="00A7538D" w:rsidRPr="00F61E51" w:rsidRDefault="00A7538D" w:rsidP="00A7538D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1E50774E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AF4042A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27FEEFB1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FDC015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4BEA9D1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718575A3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06ADCF4A" w14:textId="77777777" w:rsidTr="006122F5">
        <w:tc>
          <w:tcPr>
            <w:tcW w:w="4192" w:type="dxa"/>
            <w:gridSpan w:val="2"/>
          </w:tcPr>
          <w:p w14:paraId="7A3E2E57" w14:textId="73C4646B" w:rsidR="00A7538D" w:rsidRPr="002403DE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2403DE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2403DE">
              <w:rPr>
                <w:color w:val="000000" w:themeColor="text1"/>
                <w:sz w:val="24"/>
                <w:szCs w:val="24"/>
              </w:rPr>
              <w:t xml:space="preserve"> </w:t>
            </w:r>
            <w:r w:rsidR="00516E31" w:rsidRPr="002403DE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14:paraId="3E84C607" w14:textId="77777777" w:rsidR="00A7538D" w:rsidRPr="002403DE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2403DE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2403D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2403DE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7E868740" w14:textId="77777777" w:rsidTr="006122F5">
        <w:tc>
          <w:tcPr>
            <w:tcW w:w="9692" w:type="dxa"/>
            <w:gridSpan w:val="5"/>
          </w:tcPr>
          <w:p w14:paraId="54F60E11" w14:textId="77777777" w:rsidR="00A7538D" w:rsidRPr="002403DE" w:rsidRDefault="00A7538D" w:rsidP="00BA1970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2403DE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2403DE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2403DE">
              <w:rPr>
                <w:color w:val="000000" w:themeColor="text1"/>
                <w:sz w:val="24"/>
                <w:szCs w:val="24"/>
              </w:rPr>
              <w:t xml:space="preserve"> </w:t>
            </w:r>
            <w:r w:rsidR="00BA1970" w:rsidRPr="00F61E51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Biofizyka</w:t>
            </w:r>
          </w:p>
        </w:tc>
      </w:tr>
      <w:tr w:rsidR="00A7538D" w:rsidRPr="00442D3F" w14:paraId="2F38EB9E" w14:textId="77777777" w:rsidTr="006122F5">
        <w:tc>
          <w:tcPr>
            <w:tcW w:w="9692" w:type="dxa"/>
            <w:gridSpan w:val="5"/>
          </w:tcPr>
          <w:p w14:paraId="09FFA3BB" w14:textId="77777777" w:rsidR="00A7538D" w:rsidRPr="002403DE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2403DE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2403DE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2403DE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7D92E8AC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5B3C618" w14:textId="77777777" w:rsidR="00A7538D" w:rsidRPr="002403DE" w:rsidRDefault="00A7538D" w:rsidP="006122F5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403DE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2403DE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  <w:p w14:paraId="4CC35B50" w14:textId="77777777" w:rsidR="00F45C89" w:rsidRPr="002403DE" w:rsidRDefault="00F45C89" w:rsidP="006122F5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7538D" w:rsidRPr="00442D3F" w14:paraId="188D2FB7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05F6B71" w14:textId="07762DE1" w:rsidR="002A0D03" w:rsidRDefault="00BB2C96" w:rsidP="002A0D03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Prawa fizyki opisujące czynniki wpływające organizm i jego elementy, m.in. na </w:t>
            </w:r>
            <w:r w:rsidR="002C5F7D">
              <w:rPr>
                <w:rFonts w:eastAsia="Times New Roman" w:cstheme="minorHAnsi"/>
              </w:rPr>
              <w:t>układ krążenia</w:t>
            </w:r>
            <w:r>
              <w:rPr>
                <w:rFonts w:eastAsia="Times New Roman" w:cstheme="minorHAnsi"/>
              </w:rPr>
              <w:t>,</w:t>
            </w:r>
            <w:r w:rsidR="002C5F7D">
              <w:rPr>
                <w:rFonts w:eastAsia="Times New Roman" w:cstheme="minorHAnsi"/>
              </w:rPr>
              <w:t xml:space="preserve"> układ oddechowy,</w:t>
            </w:r>
            <w:r>
              <w:rPr>
                <w:rFonts w:eastAsia="Times New Roman" w:cstheme="minorHAnsi"/>
              </w:rPr>
              <w:t xml:space="preserve"> działanie narządów zmysłów; </w:t>
            </w:r>
            <w:r w:rsidR="00E33E95">
              <w:rPr>
                <w:rFonts w:eastAsia="Times New Roman" w:cstheme="minorHAnsi"/>
              </w:rPr>
              <w:t xml:space="preserve">komórki i tkanki jako generatory prądu elektrycznego; </w:t>
            </w:r>
            <w:r>
              <w:rPr>
                <w:rFonts w:eastAsia="Times New Roman" w:cstheme="minorHAnsi"/>
              </w:rPr>
              <w:t>podstawy fizyczne nieinwazyjnych metod obrazowania i wybranych technik terapeutycznych</w:t>
            </w:r>
            <w:r w:rsidR="00E33E95">
              <w:rPr>
                <w:rFonts w:eastAsia="Times New Roman" w:cstheme="minorHAnsi"/>
              </w:rPr>
              <w:t xml:space="preserve"> – wpływ na organizm ludzki - skutki, objawy, szkodliwość</w:t>
            </w:r>
            <w:r>
              <w:rPr>
                <w:rFonts w:eastAsia="Times New Roman" w:cstheme="minorHAnsi"/>
              </w:rPr>
              <w:t xml:space="preserve">; promieniowanie jonizujące i zasady ochrony radiologicznej; </w:t>
            </w:r>
            <w:r w:rsidR="00E33E95">
              <w:rPr>
                <w:rFonts w:eastAsia="Times New Roman" w:cstheme="minorHAnsi"/>
              </w:rPr>
              <w:t xml:space="preserve">nanotechnologia; </w:t>
            </w:r>
            <w:r>
              <w:rPr>
                <w:rFonts w:eastAsia="Times New Roman" w:cstheme="minorHAnsi"/>
              </w:rPr>
              <w:t>umiejętność pracy</w:t>
            </w:r>
            <w:r w:rsidR="00F61E51">
              <w:rPr>
                <w:rFonts w:eastAsia="Times New Roman" w:cstheme="minorHAnsi"/>
              </w:rPr>
              <w:t xml:space="preserve"> w zespole.</w:t>
            </w:r>
            <w:bookmarkStart w:id="0" w:name="_GoBack"/>
            <w:bookmarkEnd w:id="0"/>
          </w:p>
          <w:p w14:paraId="63466B99" w14:textId="77777777" w:rsidR="00A7538D" w:rsidRDefault="00A7538D" w:rsidP="006122F5">
            <w:pPr>
              <w:spacing w:after="0" w:line="240" w:lineRule="auto"/>
            </w:pPr>
          </w:p>
          <w:p w14:paraId="1F9AC8E4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1019936B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476245">
              <w:rPr>
                <w:rFonts w:cstheme="minorHAnsi"/>
              </w:rPr>
              <w:t xml:space="preserve"> B.W5, B.W6, B.W7, B.W8, B.W9</w:t>
            </w:r>
          </w:p>
          <w:p w14:paraId="40393960" w14:textId="77777777" w:rsidR="00476245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476245">
              <w:rPr>
                <w:rFonts w:cstheme="minorHAnsi"/>
              </w:rPr>
              <w:t>B.U1, B.U2, B.U13</w:t>
            </w:r>
          </w:p>
          <w:p w14:paraId="6E5AF8FB" w14:textId="77777777" w:rsidR="00A7538D" w:rsidRPr="006774AA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D60402" w:rsidRPr="008710A4">
              <w:rPr>
                <w:rFonts w:cstheme="minorHAnsi"/>
              </w:rPr>
              <w:t>D.</w:t>
            </w:r>
            <w:r w:rsidR="00712B76">
              <w:rPr>
                <w:rFonts w:cstheme="minorHAnsi"/>
              </w:rPr>
              <w:t>W18</w:t>
            </w:r>
            <w:r w:rsidR="00D60402" w:rsidRPr="008710A4">
              <w:rPr>
                <w:rFonts w:cstheme="minorHAnsi"/>
              </w:rPr>
              <w:t xml:space="preserve">, </w:t>
            </w:r>
            <w:r w:rsidR="00712B76">
              <w:rPr>
                <w:rFonts w:cstheme="minorHAnsi"/>
              </w:rPr>
              <w:t>D.U12, D.U16</w:t>
            </w:r>
          </w:p>
          <w:p w14:paraId="330E9E9C" w14:textId="77777777" w:rsidR="00A7538D" w:rsidRDefault="00A7538D" w:rsidP="006122F5">
            <w:pPr>
              <w:spacing w:after="0" w:line="240" w:lineRule="auto"/>
            </w:pPr>
          </w:p>
          <w:p w14:paraId="52E79007" w14:textId="66173F14" w:rsidR="00A7538D" w:rsidRPr="00442D3F" w:rsidRDefault="002A0D03" w:rsidP="006122F5">
            <w:pPr>
              <w:spacing w:after="0" w:line="240" w:lineRule="auto"/>
            </w:pPr>
            <w:r>
              <w:rPr>
                <w:b/>
              </w:rPr>
              <w:t>Forma zakończenia przedmiotu   EGZAMIN</w:t>
            </w:r>
          </w:p>
        </w:tc>
      </w:tr>
      <w:tr w:rsidR="00A7538D" w:rsidRPr="00442D3F" w14:paraId="68A9F977" w14:textId="77777777" w:rsidTr="006122F5">
        <w:tc>
          <w:tcPr>
            <w:tcW w:w="8688" w:type="dxa"/>
            <w:gridSpan w:val="4"/>
            <w:vAlign w:val="center"/>
          </w:tcPr>
          <w:p w14:paraId="7B6C4AC8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47DC98E" w14:textId="77777777" w:rsidR="00A7538D" w:rsidRPr="00442D3F" w:rsidRDefault="00375AE7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A7538D" w:rsidRPr="00442D3F" w14:paraId="5C802A11" w14:textId="77777777" w:rsidTr="006122F5">
        <w:tc>
          <w:tcPr>
            <w:tcW w:w="8688" w:type="dxa"/>
            <w:gridSpan w:val="4"/>
            <w:vAlign w:val="center"/>
          </w:tcPr>
          <w:p w14:paraId="5BD442DD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916030E" w14:textId="77777777" w:rsidR="00A7538D" w:rsidRDefault="00375AE7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7538D" w:rsidRPr="00442D3F" w14:paraId="5282C40D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DAC34A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024B92A8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DA7FC36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83AD7D" w14:textId="602117B5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F61E51">
              <w:t xml:space="preserve"> </w:t>
            </w:r>
            <w:r w:rsidR="00F61E51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6A35047" w14:textId="709758F0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F61E51">
              <w:t xml:space="preserve"> </w:t>
            </w:r>
            <w:r w:rsidRPr="006F225C">
              <w:t>*</w:t>
            </w:r>
          </w:p>
        </w:tc>
      </w:tr>
      <w:tr w:rsidR="002C49CB" w:rsidRPr="00442D3F" w14:paraId="10A18B26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45E8DC" w14:textId="77777777" w:rsidR="002C49CB" w:rsidRPr="00D44629" w:rsidRDefault="002C49CB" w:rsidP="002C49C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7C20AA5" w14:textId="77777777" w:rsidR="002C49CB" w:rsidRDefault="002C49CB" w:rsidP="002C49CB">
            <w:pPr>
              <w:spacing w:after="0" w:line="240" w:lineRule="auto"/>
            </w:pPr>
            <w:r>
              <w:t>Sprawdzian ustny/pisemny – pytania testowe/otwarte</w:t>
            </w:r>
          </w:p>
          <w:p w14:paraId="19CCA45B" w14:textId="3A1F0A66" w:rsidR="002C49CB" w:rsidRPr="00442D3F" w:rsidRDefault="002C49CB" w:rsidP="002C49CB">
            <w:pPr>
              <w:spacing w:after="0" w:line="240" w:lineRule="auto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AC9F3F9" w14:textId="77777777" w:rsidR="002C49CB" w:rsidRPr="006F225C" w:rsidRDefault="002C49CB" w:rsidP="002C49C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2C49CB" w:rsidRPr="00442D3F" w14:paraId="4317CDF5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063F5AB" w14:textId="77777777" w:rsidR="002C49CB" w:rsidRPr="00442D3F" w:rsidRDefault="002C49CB" w:rsidP="002C49C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30E3F1B" w14:textId="77777777" w:rsidR="002C49CB" w:rsidRDefault="002C49CB" w:rsidP="002C49CB">
            <w:pPr>
              <w:spacing w:after="0" w:line="240" w:lineRule="auto"/>
              <w:rPr>
                <w:noProof/>
              </w:rPr>
            </w:pPr>
            <w:r>
              <w:t xml:space="preserve">Obserwacja/ </w:t>
            </w:r>
            <w:r>
              <w:rPr>
                <w:noProof/>
              </w:rPr>
              <w:t>Ocena aktywności na zajęciach</w:t>
            </w:r>
          </w:p>
          <w:p w14:paraId="06F9A00D" w14:textId="3D7007BB" w:rsidR="00A72C9E" w:rsidRPr="00983D1D" w:rsidRDefault="00A72C9E" w:rsidP="002C49CB">
            <w:pPr>
              <w:spacing w:after="0" w:line="240" w:lineRule="auto"/>
            </w:pPr>
            <w:r>
              <w:rPr>
                <w:noProof/>
              </w:rPr>
              <w:t>Zaliczenie pisemne/ustne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17DD316" w14:textId="77777777" w:rsidR="002C49CB" w:rsidRPr="006F225C" w:rsidRDefault="002C49CB" w:rsidP="002C49C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2C49CB" w:rsidRPr="00442D3F" w14:paraId="5AB8F11F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344F71D" w14:textId="77777777" w:rsidR="002C49CB" w:rsidRDefault="002C49CB" w:rsidP="002C49C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E664C55" w14:textId="77777777" w:rsidR="002C49CB" w:rsidRDefault="002C49CB" w:rsidP="002C49CB">
            <w:pPr>
              <w:spacing w:after="0" w:line="240" w:lineRule="auto"/>
            </w:pPr>
            <w:r>
              <w:t xml:space="preserve">Obserwacja/ </w:t>
            </w:r>
            <w:r>
              <w:rPr>
                <w:noProof/>
              </w:rPr>
              <w:t>Ocena aktywności na zajęciach</w:t>
            </w:r>
          </w:p>
          <w:p w14:paraId="07C8D57A" w14:textId="01AB9456" w:rsidR="002C49CB" w:rsidRPr="00983D1D" w:rsidRDefault="002C49CB" w:rsidP="002C49CB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EB256CE" w14:textId="77777777" w:rsidR="002C49CB" w:rsidRPr="006F225C" w:rsidRDefault="002C49CB" w:rsidP="002C49C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0D1C653B" w14:textId="77777777" w:rsidR="00F61E51" w:rsidRDefault="00F61E51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</w:t>
      </w:r>
    </w:p>
    <w:p w14:paraId="1B45143E" w14:textId="15644AE6" w:rsidR="00A7538D" w:rsidRDefault="000059AB" w:rsidP="00A7538D">
      <w:r>
        <w:t>uzyskana ocena oznacza, że:</w:t>
      </w:r>
    </w:p>
    <w:p w14:paraId="442652A2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0D3CEEF7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5A83299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0AA129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798F4C4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1F2D3FA" w14:textId="089C55F4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</w:t>
      </w:r>
      <w:r w:rsidR="00F61E51">
        <w:rPr>
          <w:rFonts w:cs="Calibri"/>
          <w:color w:val="000000"/>
        </w:rPr>
        <w:t>uzyskane</w:t>
      </w:r>
    </w:p>
    <w:sectPr w:rsidR="00A7538D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F1927"/>
    <w:rsid w:val="00177D44"/>
    <w:rsid w:val="00185144"/>
    <w:rsid w:val="001E78D0"/>
    <w:rsid w:val="0021778D"/>
    <w:rsid w:val="00221525"/>
    <w:rsid w:val="002403DE"/>
    <w:rsid w:val="00241DE1"/>
    <w:rsid w:val="00262A01"/>
    <w:rsid w:val="00262B09"/>
    <w:rsid w:val="002A0D03"/>
    <w:rsid w:val="002B7CCD"/>
    <w:rsid w:val="002C49CB"/>
    <w:rsid w:val="002C5F7D"/>
    <w:rsid w:val="002F511D"/>
    <w:rsid w:val="003220AA"/>
    <w:rsid w:val="00370FDB"/>
    <w:rsid w:val="00375AE7"/>
    <w:rsid w:val="0039401E"/>
    <w:rsid w:val="003A1D6E"/>
    <w:rsid w:val="003B0083"/>
    <w:rsid w:val="003D087D"/>
    <w:rsid w:val="0042555C"/>
    <w:rsid w:val="00436B4D"/>
    <w:rsid w:val="00471A08"/>
    <w:rsid w:val="00476245"/>
    <w:rsid w:val="005033AA"/>
    <w:rsid w:val="00516E31"/>
    <w:rsid w:val="00532DBD"/>
    <w:rsid w:val="00533FDE"/>
    <w:rsid w:val="005344E9"/>
    <w:rsid w:val="005613D6"/>
    <w:rsid w:val="005F7242"/>
    <w:rsid w:val="006774AA"/>
    <w:rsid w:val="00683DED"/>
    <w:rsid w:val="006F225C"/>
    <w:rsid w:val="00712B76"/>
    <w:rsid w:val="00732855"/>
    <w:rsid w:val="00784739"/>
    <w:rsid w:val="007E62A8"/>
    <w:rsid w:val="007F0290"/>
    <w:rsid w:val="00803B81"/>
    <w:rsid w:val="0081494A"/>
    <w:rsid w:val="008352D8"/>
    <w:rsid w:val="008530B2"/>
    <w:rsid w:val="008710A4"/>
    <w:rsid w:val="008763E7"/>
    <w:rsid w:val="008C6FD4"/>
    <w:rsid w:val="009B7F23"/>
    <w:rsid w:val="00A059A9"/>
    <w:rsid w:val="00A475FC"/>
    <w:rsid w:val="00A72C9E"/>
    <w:rsid w:val="00A7538D"/>
    <w:rsid w:val="00AA7BA1"/>
    <w:rsid w:val="00AD4734"/>
    <w:rsid w:val="00B116EA"/>
    <w:rsid w:val="00B13E83"/>
    <w:rsid w:val="00B4707B"/>
    <w:rsid w:val="00B81D21"/>
    <w:rsid w:val="00BA1970"/>
    <w:rsid w:val="00BB2C96"/>
    <w:rsid w:val="00BE7D6F"/>
    <w:rsid w:val="00C17D2F"/>
    <w:rsid w:val="00C35A65"/>
    <w:rsid w:val="00C55974"/>
    <w:rsid w:val="00C66F11"/>
    <w:rsid w:val="00C7237B"/>
    <w:rsid w:val="00C929CB"/>
    <w:rsid w:val="00CC46FE"/>
    <w:rsid w:val="00CC502B"/>
    <w:rsid w:val="00D60402"/>
    <w:rsid w:val="00D72884"/>
    <w:rsid w:val="00D80888"/>
    <w:rsid w:val="00DC57D9"/>
    <w:rsid w:val="00E038EC"/>
    <w:rsid w:val="00E25696"/>
    <w:rsid w:val="00E32D35"/>
    <w:rsid w:val="00E33E95"/>
    <w:rsid w:val="00E34C26"/>
    <w:rsid w:val="00E44162"/>
    <w:rsid w:val="00E55A48"/>
    <w:rsid w:val="00E5667C"/>
    <w:rsid w:val="00EB1D28"/>
    <w:rsid w:val="00EB45EA"/>
    <w:rsid w:val="00F4037B"/>
    <w:rsid w:val="00F45C89"/>
    <w:rsid w:val="00F46B04"/>
    <w:rsid w:val="00F614A8"/>
    <w:rsid w:val="00F61E51"/>
    <w:rsid w:val="00F62A80"/>
    <w:rsid w:val="00F72933"/>
    <w:rsid w:val="00F740AA"/>
    <w:rsid w:val="00F75F8F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E5B6"/>
  <w15:docId w15:val="{FBB85377-C8D6-41CE-A0FC-604B5C2B3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99"/>
    <w:qFormat/>
    <w:rsid w:val="00532DBD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2020-05-30T15:23:00Z</dcterms:created>
  <dcterms:modified xsi:type="dcterms:W3CDTF">2020-05-30T15:23:00Z</dcterms:modified>
</cp:coreProperties>
</file>